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38"/>
        <w:gridCol w:w="5967"/>
      </w:tblGrid>
      <w:tr w:rsidR="00426573" w:rsidRPr="001753B1" w14:paraId="7D7CB8D3" w14:textId="77777777" w:rsidTr="00FD2535">
        <w:trPr>
          <w:trHeight w:val="1438"/>
        </w:trPr>
        <w:tc>
          <w:tcPr>
            <w:tcW w:w="2038" w:type="dxa"/>
            <w:vAlign w:val="center"/>
          </w:tcPr>
          <w:p w14:paraId="7CADDEDE" w14:textId="77777777" w:rsidR="00426573" w:rsidRPr="001753B1" w:rsidRDefault="00426573" w:rsidP="00936C40">
            <w:pPr>
              <w:spacing w:after="0" w:line="240" w:lineRule="auto"/>
              <w:jc w:val="center"/>
              <w:rPr>
                <w:rFonts w:ascii="Arial" w:hAnsi="Arial" w:cs="Arial"/>
                <w:b/>
                <w:sz w:val="20"/>
                <w:szCs w:val="20"/>
              </w:rPr>
            </w:pPr>
            <w:r w:rsidRPr="001753B1">
              <w:rPr>
                <w:rFonts w:ascii="Arial" w:hAnsi="Arial" w:cs="Arial"/>
                <w:noProof/>
                <w:sz w:val="20"/>
                <w:szCs w:val="20"/>
                <w:lang w:eastAsia="fr-FR"/>
              </w:rPr>
              <w:drawing>
                <wp:inline distT="0" distB="0" distL="0" distR="0" wp14:anchorId="101978B9" wp14:editId="3C3906C8">
                  <wp:extent cx="1019175" cy="1019175"/>
                  <wp:effectExtent l="0" t="0" r="9525" b="9525"/>
                  <wp:docPr id="1" name="Image 1" descr="VILLE DE NIORT"/>
                  <wp:cNvGraphicFramePr/>
                  <a:graphic xmlns:a="http://schemas.openxmlformats.org/drawingml/2006/main">
                    <a:graphicData uri="http://schemas.openxmlformats.org/drawingml/2006/picture">
                      <pic:pic xmlns:pic="http://schemas.openxmlformats.org/drawingml/2006/picture">
                        <pic:nvPicPr>
                          <pic:cNvPr id="1" name="Image 1" descr="VILLE DE NIOR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5967" w:type="dxa"/>
          </w:tcPr>
          <w:p w14:paraId="354BDA4B" w14:textId="77777777" w:rsidR="00426573" w:rsidRPr="001753B1" w:rsidRDefault="00426573" w:rsidP="00FD2535">
            <w:pPr>
              <w:pStyle w:val="Titre"/>
              <w:ind w:right="58"/>
              <w:rPr>
                <w:rFonts w:ascii="Arial" w:hAnsi="Arial" w:cs="Arial"/>
                <w:sz w:val="20"/>
                <w:szCs w:val="20"/>
                <w:u w:val="none"/>
              </w:rPr>
            </w:pPr>
          </w:p>
          <w:p w14:paraId="3A023B99" w14:textId="77777777" w:rsidR="00426573" w:rsidRPr="001753B1" w:rsidRDefault="00426573" w:rsidP="00FD2535">
            <w:pPr>
              <w:spacing w:after="0" w:line="240" w:lineRule="auto"/>
              <w:ind w:right="58"/>
              <w:jc w:val="center"/>
              <w:rPr>
                <w:rFonts w:ascii="Arial" w:hAnsi="Arial" w:cs="Arial"/>
                <w:b/>
                <w:sz w:val="20"/>
                <w:szCs w:val="20"/>
              </w:rPr>
            </w:pPr>
          </w:p>
          <w:p w14:paraId="77DDE3B0" w14:textId="083A5110" w:rsidR="00FD2535" w:rsidRDefault="00426573" w:rsidP="00FD2535">
            <w:pPr>
              <w:spacing w:after="0" w:line="240" w:lineRule="auto"/>
              <w:ind w:right="58"/>
              <w:jc w:val="center"/>
              <w:rPr>
                <w:rFonts w:ascii="Arial" w:hAnsi="Arial" w:cs="Arial"/>
                <w:b/>
                <w:sz w:val="28"/>
                <w:szCs w:val="20"/>
              </w:rPr>
            </w:pPr>
            <w:r w:rsidRPr="001753B1">
              <w:rPr>
                <w:rFonts w:ascii="Arial" w:hAnsi="Arial" w:cs="Arial"/>
                <w:b/>
                <w:sz w:val="28"/>
                <w:szCs w:val="20"/>
              </w:rPr>
              <w:t xml:space="preserve">Avenant n°1 à la convention </w:t>
            </w:r>
            <w:r>
              <w:rPr>
                <w:rFonts w:ascii="Arial" w:hAnsi="Arial" w:cs="Arial"/>
                <w:b/>
                <w:sz w:val="28"/>
                <w:szCs w:val="20"/>
              </w:rPr>
              <w:t>de mise à disposition des services</w:t>
            </w:r>
          </w:p>
          <w:p w14:paraId="02B539F2" w14:textId="5B76CE86" w:rsidR="00426573" w:rsidRPr="001753B1" w:rsidRDefault="00426573" w:rsidP="00FD2535">
            <w:pPr>
              <w:spacing w:after="0" w:line="240" w:lineRule="auto"/>
              <w:ind w:right="58"/>
              <w:jc w:val="center"/>
              <w:rPr>
                <w:rFonts w:ascii="Arial" w:hAnsi="Arial" w:cs="Arial"/>
                <w:b/>
                <w:sz w:val="20"/>
                <w:szCs w:val="20"/>
                <w:u w:val="single"/>
              </w:rPr>
            </w:pPr>
            <w:proofErr w:type="gramStart"/>
            <w:r>
              <w:rPr>
                <w:rFonts w:ascii="Arial" w:hAnsi="Arial" w:cs="Arial"/>
                <w:b/>
                <w:sz w:val="28"/>
                <w:szCs w:val="20"/>
              </w:rPr>
              <w:t>de</w:t>
            </w:r>
            <w:proofErr w:type="gramEnd"/>
            <w:r>
              <w:rPr>
                <w:rFonts w:ascii="Arial" w:hAnsi="Arial" w:cs="Arial"/>
                <w:b/>
                <w:sz w:val="28"/>
                <w:szCs w:val="20"/>
              </w:rPr>
              <w:t xml:space="preserve"> la fourrière pour animaux</w:t>
            </w:r>
          </w:p>
        </w:tc>
      </w:tr>
    </w:tbl>
    <w:p w14:paraId="34CB7489" w14:textId="77777777" w:rsidR="00426573" w:rsidRPr="001753B1" w:rsidRDefault="00426573" w:rsidP="00426573">
      <w:pPr>
        <w:spacing w:after="0" w:line="240" w:lineRule="auto"/>
        <w:rPr>
          <w:rFonts w:ascii="Arial" w:hAnsi="Arial" w:cs="Arial"/>
          <w:sz w:val="20"/>
          <w:szCs w:val="20"/>
        </w:rPr>
      </w:pPr>
    </w:p>
    <w:p w14:paraId="7C427C50" w14:textId="77777777" w:rsidR="00426573" w:rsidRPr="001753B1" w:rsidRDefault="00426573" w:rsidP="00426573">
      <w:pPr>
        <w:spacing w:after="0" w:line="240" w:lineRule="auto"/>
        <w:rPr>
          <w:rFonts w:ascii="Arial" w:hAnsi="Arial" w:cs="Arial"/>
          <w:sz w:val="20"/>
          <w:szCs w:val="20"/>
        </w:rPr>
      </w:pPr>
      <w:r w:rsidRPr="001753B1">
        <w:rPr>
          <w:rFonts w:ascii="Arial" w:hAnsi="Arial" w:cs="Arial"/>
          <w:sz w:val="20"/>
          <w:szCs w:val="20"/>
        </w:rPr>
        <w:t>Entre les soussignés</w:t>
      </w:r>
    </w:p>
    <w:p w14:paraId="1DA81362" w14:textId="77777777" w:rsidR="00426573" w:rsidRPr="001753B1" w:rsidRDefault="00426573" w:rsidP="00426573">
      <w:pPr>
        <w:spacing w:after="0" w:line="240" w:lineRule="auto"/>
        <w:rPr>
          <w:rFonts w:ascii="Arial" w:hAnsi="Arial" w:cs="Arial"/>
          <w:sz w:val="20"/>
          <w:szCs w:val="20"/>
        </w:rPr>
      </w:pPr>
    </w:p>
    <w:p w14:paraId="53FC5611" w14:textId="77777777" w:rsidR="00426573" w:rsidRPr="001753B1" w:rsidRDefault="00426573" w:rsidP="00426573">
      <w:pPr>
        <w:spacing w:after="0" w:line="240" w:lineRule="auto"/>
        <w:rPr>
          <w:rFonts w:ascii="Arial" w:hAnsi="Arial" w:cs="Arial"/>
          <w:b/>
          <w:sz w:val="20"/>
          <w:szCs w:val="20"/>
        </w:rPr>
      </w:pPr>
      <w:r w:rsidRPr="001753B1">
        <w:rPr>
          <w:rFonts w:ascii="Arial" w:hAnsi="Arial" w:cs="Arial"/>
          <w:b/>
          <w:sz w:val="20"/>
          <w:szCs w:val="20"/>
        </w:rPr>
        <w:t>D’une part,</w:t>
      </w:r>
    </w:p>
    <w:p w14:paraId="127E9E40" w14:textId="77777777" w:rsidR="00426573" w:rsidRPr="001753B1" w:rsidRDefault="00426573" w:rsidP="00426573">
      <w:pPr>
        <w:spacing w:after="0" w:line="240" w:lineRule="auto"/>
        <w:rPr>
          <w:rFonts w:ascii="Arial" w:hAnsi="Arial" w:cs="Arial"/>
          <w:sz w:val="20"/>
          <w:szCs w:val="20"/>
        </w:rPr>
      </w:pPr>
    </w:p>
    <w:p w14:paraId="1E89A916" w14:textId="77777777" w:rsidR="00426573" w:rsidRPr="001753B1" w:rsidRDefault="00426573" w:rsidP="00426573">
      <w:pPr>
        <w:spacing w:after="0" w:line="240" w:lineRule="auto"/>
        <w:ind w:right="55"/>
        <w:jc w:val="both"/>
        <w:rPr>
          <w:rFonts w:ascii="Arial" w:hAnsi="Arial" w:cs="Arial"/>
          <w:sz w:val="20"/>
          <w:szCs w:val="20"/>
        </w:rPr>
      </w:pPr>
      <w:r w:rsidRPr="001753B1">
        <w:rPr>
          <w:rFonts w:ascii="Arial" w:hAnsi="Arial" w:cs="Arial"/>
          <w:b/>
          <w:sz w:val="20"/>
          <w:szCs w:val="20"/>
        </w:rPr>
        <w:t>La Ville</w:t>
      </w:r>
      <w:r>
        <w:rPr>
          <w:rFonts w:ascii="Arial" w:hAnsi="Arial" w:cs="Arial"/>
          <w:b/>
          <w:sz w:val="20"/>
          <w:szCs w:val="20"/>
        </w:rPr>
        <w:t xml:space="preserve"> de NIORT</w:t>
      </w:r>
      <w:r w:rsidRPr="001753B1">
        <w:rPr>
          <w:rFonts w:ascii="Arial" w:hAnsi="Arial" w:cs="Arial"/>
          <w:sz w:val="20"/>
          <w:szCs w:val="20"/>
        </w:rPr>
        <w:t xml:space="preserve">, représentée par son Maire en exercice, Monsieur Jérôme BALOGE, </w:t>
      </w:r>
      <w:r>
        <w:rPr>
          <w:rFonts w:ascii="Arial" w:hAnsi="Arial" w:cs="Arial"/>
          <w:sz w:val="20"/>
          <w:szCs w:val="20"/>
        </w:rPr>
        <w:t>dûment habilité en vertu d’une</w:t>
      </w:r>
      <w:r w:rsidRPr="001753B1">
        <w:rPr>
          <w:rFonts w:ascii="Arial" w:hAnsi="Arial" w:cs="Arial"/>
          <w:sz w:val="20"/>
          <w:szCs w:val="20"/>
        </w:rPr>
        <w:t xml:space="preserve"> délibération du Conseil municipal en date du </w:t>
      </w:r>
      <w:r w:rsidR="001478B7">
        <w:rPr>
          <w:rFonts w:ascii="Arial" w:hAnsi="Arial" w:cs="Arial"/>
          <w:sz w:val="20"/>
          <w:szCs w:val="20"/>
        </w:rPr>
        <w:t>28 juin 2021</w:t>
      </w:r>
      <w:r w:rsidRPr="001753B1">
        <w:rPr>
          <w:rFonts w:ascii="Arial" w:hAnsi="Arial" w:cs="Arial"/>
          <w:sz w:val="20"/>
          <w:szCs w:val="20"/>
        </w:rPr>
        <w:t> ;</w:t>
      </w:r>
    </w:p>
    <w:p w14:paraId="22286E6F" w14:textId="77777777" w:rsidR="00426573" w:rsidRPr="001753B1" w:rsidRDefault="00426573" w:rsidP="00426573">
      <w:pPr>
        <w:spacing w:after="0" w:line="240" w:lineRule="auto"/>
        <w:ind w:right="55"/>
        <w:jc w:val="both"/>
        <w:rPr>
          <w:rFonts w:ascii="Arial" w:hAnsi="Arial" w:cs="Arial"/>
          <w:sz w:val="20"/>
          <w:szCs w:val="20"/>
        </w:rPr>
      </w:pPr>
    </w:p>
    <w:p w14:paraId="04217012" w14:textId="77777777" w:rsidR="00426573" w:rsidRPr="001753B1" w:rsidRDefault="00426573" w:rsidP="00426573">
      <w:pPr>
        <w:spacing w:after="0" w:line="240" w:lineRule="auto"/>
        <w:rPr>
          <w:rFonts w:ascii="Arial" w:hAnsi="Arial" w:cs="Arial"/>
          <w:b/>
          <w:sz w:val="20"/>
          <w:szCs w:val="20"/>
        </w:rPr>
      </w:pPr>
      <w:r w:rsidRPr="001753B1">
        <w:rPr>
          <w:rFonts w:ascii="Arial" w:hAnsi="Arial" w:cs="Arial"/>
          <w:b/>
          <w:sz w:val="20"/>
          <w:szCs w:val="20"/>
        </w:rPr>
        <w:t>ET</w:t>
      </w:r>
    </w:p>
    <w:p w14:paraId="11D50A8E" w14:textId="77777777" w:rsidR="00426573" w:rsidRPr="001753B1" w:rsidRDefault="00426573" w:rsidP="00426573">
      <w:pPr>
        <w:spacing w:after="0" w:line="240" w:lineRule="auto"/>
        <w:rPr>
          <w:rFonts w:ascii="Arial" w:hAnsi="Arial" w:cs="Arial"/>
          <w:b/>
          <w:sz w:val="20"/>
          <w:szCs w:val="20"/>
        </w:rPr>
      </w:pPr>
    </w:p>
    <w:p w14:paraId="35029CEA" w14:textId="1411FBA1" w:rsidR="00426573" w:rsidRPr="001753B1" w:rsidRDefault="00426573" w:rsidP="00426573">
      <w:pPr>
        <w:spacing w:after="0" w:line="240" w:lineRule="auto"/>
        <w:ind w:right="55"/>
        <w:jc w:val="both"/>
        <w:rPr>
          <w:rFonts w:ascii="Arial" w:hAnsi="Arial" w:cs="Arial"/>
          <w:sz w:val="20"/>
          <w:szCs w:val="20"/>
        </w:rPr>
      </w:pPr>
      <w:r>
        <w:rPr>
          <w:rFonts w:ascii="Arial" w:hAnsi="Arial" w:cs="Arial"/>
          <w:b/>
          <w:sz w:val="20"/>
          <w:szCs w:val="20"/>
        </w:rPr>
        <w:t>La Commune de SAINT-REMY</w:t>
      </w:r>
      <w:r w:rsidRPr="001753B1">
        <w:rPr>
          <w:rFonts w:ascii="Arial" w:hAnsi="Arial" w:cs="Arial"/>
          <w:sz w:val="20"/>
          <w:szCs w:val="20"/>
        </w:rPr>
        <w:t xml:space="preserve">, </w:t>
      </w:r>
      <w:r>
        <w:rPr>
          <w:rFonts w:ascii="Arial" w:hAnsi="Arial" w:cs="Arial"/>
          <w:sz w:val="20"/>
          <w:szCs w:val="20"/>
        </w:rPr>
        <w:t xml:space="preserve">représentée par son Maire en exercice, Mme Elisabeth MAILLARD, dûment habilité en vertu d’une délibération du Conseil municipal en </w:t>
      </w:r>
      <w:r w:rsidR="00FD2535">
        <w:rPr>
          <w:rFonts w:ascii="Arial" w:hAnsi="Arial" w:cs="Arial"/>
          <w:sz w:val="20"/>
          <w:szCs w:val="20"/>
        </w:rPr>
        <w:t>date du 24 juin 2021 ;</w:t>
      </w:r>
    </w:p>
    <w:p w14:paraId="404A80BE" w14:textId="77777777" w:rsidR="00426573" w:rsidRPr="001753B1" w:rsidRDefault="00426573" w:rsidP="00426573">
      <w:pPr>
        <w:spacing w:after="0" w:line="240" w:lineRule="auto"/>
        <w:jc w:val="both"/>
        <w:rPr>
          <w:rFonts w:ascii="Arial" w:hAnsi="Arial" w:cs="Arial"/>
          <w:b/>
          <w:sz w:val="20"/>
          <w:szCs w:val="20"/>
        </w:rPr>
      </w:pPr>
    </w:p>
    <w:p w14:paraId="0539DAA9" w14:textId="77777777" w:rsidR="00426573" w:rsidRPr="001753B1" w:rsidRDefault="00426573" w:rsidP="00426573">
      <w:pPr>
        <w:spacing w:after="0" w:line="240" w:lineRule="auto"/>
        <w:jc w:val="both"/>
        <w:rPr>
          <w:rFonts w:ascii="Arial" w:hAnsi="Arial" w:cs="Arial"/>
          <w:b/>
          <w:sz w:val="20"/>
          <w:szCs w:val="20"/>
        </w:rPr>
      </w:pPr>
    </w:p>
    <w:p w14:paraId="17862C83" w14:textId="77777777" w:rsidR="00426573" w:rsidRPr="001753B1" w:rsidRDefault="00426573" w:rsidP="00426573">
      <w:pPr>
        <w:spacing w:after="0" w:line="240" w:lineRule="auto"/>
        <w:jc w:val="both"/>
        <w:rPr>
          <w:rFonts w:ascii="Arial" w:hAnsi="Arial" w:cs="Arial"/>
          <w:sz w:val="20"/>
          <w:szCs w:val="20"/>
        </w:rPr>
      </w:pPr>
      <w:r w:rsidRPr="001753B1">
        <w:rPr>
          <w:rFonts w:ascii="Arial" w:hAnsi="Arial" w:cs="Arial"/>
          <w:sz w:val="20"/>
          <w:szCs w:val="20"/>
        </w:rPr>
        <w:t xml:space="preserve">Les parties ont conclu </w:t>
      </w:r>
      <w:r>
        <w:rPr>
          <w:rFonts w:ascii="Arial" w:hAnsi="Arial" w:cs="Arial"/>
          <w:sz w:val="20"/>
          <w:szCs w:val="20"/>
        </w:rPr>
        <w:t xml:space="preserve">le 16 février 2009 </w:t>
      </w:r>
      <w:r w:rsidRPr="001753B1">
        <w:rPr>
          <w:rFonts w:ascii="Arial" w:hAnsi="Arial" w:cs="Arial"/>
          <w:sz w:val="20"/>
          <w:szCs w:val="20"/>
        </w:rPr>
        <w:t xml:space="preserve">une convention ayant pour objet la </w:t>
      </w:r>
      <w:r>
        <w:rPr>
          <w:rFonts w:ascii="Arial" w:hAnsi="Arial" w:cs="Arial"/>
          <w:sz w:val="20"/>
          <w:szCs w:val="20"/>
        </w:rPr>
        <w:t>mise à disposition des services de la fourrière pour animaux de NIORT</w:t>
      </w:r>
      <w:r w:rsidRPr="001753B1">
        <w:rPr>
          <w:rFonts w:ascii="Arial" w:hAnsi="Arial" w:cs="Arial"/>
          <w:sz w:val="20"/>
          <w:szCs w:val="20"/>
        </w:rPr>
        <w:t xml:space="preserve"> </w:t>
      </w:r>
      <w:r>
        <w:rPr>
          <w:rFonts w:ascii="Arial" w:hAnsi="Arial" w:cs="Arial"/>
          <w:sz w:val="20"/>
          <w:szCs w:val="20"/>
        </w:rPr>
        <w:t xml:space="preserve">au profit de la Commune de SAINT REMY. </w:t>
      </w:r>
    </w:p>
    <w:p w14:paraId="11664A07" w14:textId="77777777" w:rsidR="00426573" w:rsidRPr="001753B1" w:rsidRDefault="00426573" w:rsidP="00426573">
      <w:pPr>
        <w:spacing w:after="0" w:line="240" w:lineRule="auto"/>
        <w:jc w:val="both"/>
        <w:rPr>
          <w:rFonts w:ascii="Arial" w:hAnsi="Arial" w:cs="Arial"/>
          <w:sz w:val="20"/>
          <w:szCs w:val="20"/>
        </w:rPr>
      </w:pPr>
    </w:p>
    <w:p w14:paraId="1C329702" w14:textId="77777777" w:rsidR="00426573" w:rsidRPr="001753B1" w:rsidRDefault="00426573" w:rsidP="00426573">
      <w:pPr>
        <w:spacing w:after="0" w:line="240" w:lineRule="auto"/>
        <w:jc w:val="both"/>
        <w:rPr>
          <w:rFonts w:ascii="Arial" w:hAnsi="Arial" w:cs="Arial"/>
          <w:sz w:val="20"/>
          <w:szCs w:val="20"/>
        </w:rPr>
      </w:pPr>
      <w:r w:rsidRPr="001753B1">
        <w:rPr>
          <w:rFonts w:ascii="Arial" w:hAnsi="Arial" w:cs="Arial"/>
          <w:sz w:val="20"/>
          <w:szCs w:val="20"/>
        </w:rPr>
        <w:t xml:space="preserve">Les parties ont décidé de modifier la convention. </w:t>
      </w:r>
    </w:p>
    <w:p w14:paraId="5BD7DE7F" w14:textId="77777777" w:rsidR="00426573" w:rsidRPr="001753B1" w:rsidRDefault="00426573" w:rsidP="00426573">
      <w:pPr>
        <w:spacing w:after="0" w:line="240" w:lineRule="auto"/>
        <w:jc w:val="both"/>
        <w:rPr>
          <w:rFonts w:ascii="Arial" w:hAnsi="Arial" w:cs="Arial"/>
          <w:sz w:val="20"/>
          <w:szCs w:val="20"/>
        </w:rPr>
      </w:pPr>
    </w:p>
    <w:p w14:paraId="037FA5E0" w14:textId="77777777" w:rsidR="00426573" w:rsidRDefault="00426573" w:rsidP="00426573">
      <w:pPr>
        <w:spacing w:after="0" w:line="240" w:lineRule="auto"/>
        <w:jc w:val="both"/>
        <w:rPr>
          <w:rFonts w:ascii="Arial" w:hAnsi="Arial" w:cs="Arial"/>
          <w:b/>
          <w:sz w:val="20"/>
          <w:szCs w:val="20"/>
        </w:rPr>
      </w:pPr>
      <w:r w:rsidRPr="001753B1">
        <w:rPr>
          <w:rFonts w:ascii="Arial" w:hAnsi="Arial" w:cs="Arial"/>
          <w:sz w:val="20"/>
          <w:szCs w:val="20"/>
        </w:rPr>
        <w:t>IL EST EXPOSE ET CONVENU CE QUI SUIT</w:t>
      </w:r>
      <w:r w:rsidRPr="001753B1">
        <w:rPr>
          <w:rFonts w:ascii="Arial" w:hAnsi="Arial" w:cs="Arial"/>
          <w:b/>
          <w:sz w:val="20"/>
          <w:szCs w:val="20"/>
        </w:rPr>
        <w:t> :</w:t>
      </w:r>
    </w:p>
    <w:p w14:paraId="530B3FE4" w14:textId="77777777" w:rsidR="00426573" w:rsidRDefault="00426573" w:rsidP="00426573">
      <w:pPr>
        <w:spacing w:after="0" w:line="240" w:lineRule="auto"/>
        <w:jc w:val="both"/>
        <w:rPr>
          <w:rFonts w:ascii="Arial" w:hAnsi="Arial" w:cs="Arial"/>
          <w:sz w:val="20"/>
          <w:szCs w:val="20"/>
        </w:rPr>
      </w:pPr>
    </w:p>
    <w:p w14:paraId="719EEC89" w14:textId="77777777" w:rsidR="001478B7" w:rsidRDefault="001478B7" w:rsidP="00426573">
      <w:pPr>
        <w:spacing w:after="0" w:line="240" w:lineRule="auto"/>
        <w:jc w:val="both"/>
        <w:rPr>
          <w:rFonts w:ascii="Arial" w:hAnsi="Arial" w:cs="Arial"/>
          <w:sz w:val="20"/>
          <w:szCs w:val="20"/>
        </w:rPr>
      </w:pPr>
    </w:p>
    <w:p w14:paraId="78E53462" w14:textId="77777777" w:rsidR="001478B7" w:rsidRDefault="001478B7" w:rsidP="00426573">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8210"/>
      </w:tblGrid>
      <w:tr w:rsidR="001478B7" w14:paraId="7F999710" w14:textId="77777777" w:rsidTr="002B1461">
        <w:tc>
          <w:tcPr>
            <w:tcW w:w="11420" w:type="dxa"/>
            <w:tcBorders>
              <w:top w:val="single" w:sz="4" w:space="0" w:color="auto"/>
              <w:left w:val="single" w:sz="4" w:space="0" w:color="auto"/>
              <w:bottom w:val="single" w:sz="4" w:space="0" w:color="auto"/>
              <w:right w:val="single" w:sz="4" w:space="0" w:color="auto"/>
            </w:tcBorders>
            <w:hideMark/>
          </w:tcPr>
          <w:p w14:paraId="0C17941B" w14:textId="77777777" w:rsidR="001478B7" w:rsidRDefault="001478B7" w:rsidP="001478B7">
            <w:pPr>
              <w:jc w:val="both"/>
              <w:rPr>
                <w:rFonts w:ascii="Arial" w:hAnsi="Arial" w:cs="Arial"/>
                <w:b/>
                <w:sz w:val="20"/>
                <w:szCs w:val="20"/>
              </w:rPr>
            </w:pPr>
            <w:r>
              <w:rPr>
                <w:rFonts w:ascii="Arial" w:hAnsi="Arial" w:cs="Arial"/>
                <w:b/>
                <w:sz w:val="20"/>
                <w:szCs w:val="20"/>
              </w:rPr>
              <w:t xml:space="preserve">Article I – CONDITIONS DE PRISE EN CHARGE DES ANIMAUX </w:t>
            </w:r>
          </w:p>
        </w:tc>
      </w:tr>
    </w:tbl>
    <w:p w14:paraId="4245370D" w14:textId="77777777" w:rsidR="001478B7" w:rsidRDefault="001478B7" w:rsidP="001478B7">
      <w:pPr>
        <w:spacing w:after="0" w:line="240" w:lineRule="auto"/>
        <w:jc w:val="both"/>
        <w:rPr>
          <w:rFonts w:ascii="Arial" w:hAnsi="Arial" w:cs="Arial"/>
          <w:sz w:val="20"/>
          <w:szCs w:val="20"/>
        </w:rPr>
      </w:pPr>
    </w:p>
    <w:p w14:paraId="745DB979" w14:textId="77777777" w:rsidR="001478B7" w:rsidRDefault="001478B7" w:rsidP="001478B7">
      <w:pPr>
        <w:spacing w:after="0" w:line="240" w:lineRule="auto"/>
        <w:jc w:val="both"/>
        <w:rPr>
          <w:rFonts w:ascii="Arial" w:hAnsi="Arial" w:cs="Arial"/>
          <w:sz w:val="20"/>
          <w:szCs w:val="20"/>
        </w:rPr>
      </w:pPr>
      <w:r>
        <w:rPr>
          <w:rFonts w:ascii="Arial" w:hAnsi="Arial" w:cs="Arial"/>
          <w:sz w:val="20"/>
          <w:szCs w:val="20"/>
        </w:rPr>
        <w:t xml:space="preserve">L’article 2 de la convention de mise à disposition des services de la fourrière pour animaux, relatif aux conditions de prise en charge des animaux, est </w:t>
      </w:r>
      <w:r w:rsidR="00DD7BA4">
        <w:rPr>
          <w:rFonts w:ascii="Arial" w:hAnsi="Arial" w:cs="Arial"/>
          <w:sz w:val="20"/>
          <w:szCs w:val="20"/>
        </w:rPr>
        <w:t>complété</w:t>
      </w:r>
      <w:r>
        <w:rPr>
          <w:rFonts w:ascii="Arial" w:hAnsi="Arial" w:cs="Arial"/>
          <w:sz w:val="20"/>
          <w:szCs w:val="20"/>
        </w:rPr>
        <w:t xml:space="preserve"> par ce qui suit : </w:t>
      </w:r>
    </w:p>
    <w:p w14:paraId="4AA1494C" w14:textId="77777777" w:rsidR="001478B7" w:rsidRDefault="001478B7" w:rsidP="001478B7">
      <w:pPr>
        <w:spacing w:after="0" w:line="240" w:lineRule="auto"/>
        <w:jc w:val="both"/>
        <w:rPr>
          <w:rFonts w:ascii="Arial" w:hAnsi="Arial" w:cs="Arial"/>
          <w:sz w:val="20"/>
          <w:szCs w:val="20"/>
        </w:rPr>
      </w:pPr>
    </w:p>
    <w:p w14:paraId="2885C9A5" w14:textId="77777777" w:rsidR="001478B7" w:rsidRDefault="001478B7" w:rsidP="001478B7">
      <w:pPr>
        <w:spacing w:after="0" w:line="240" w:lineRule="auto"/>
        <w:jc w:val="both"/>
        <w:rPr>
          <w:rFonts w:ascii="Arial" w:hAnsi="Arial" w:cs="Arial"/>
          <w:sz w:val="20"/>
          <w:szCs w:val="20"/>
        </w:rPr>
      </w:pPr>
      <w:r>
        <w:rPr>
          <w:rFonts w:ascii="Arial" w:hAnsi="Arial" w:cs="Arial"/>
          <w:sz w:val="20"/>
          <w:szCs w:val="20"/>
        </w:rPr>
        <w:t xml:space="preserve">« Le service </w:t>
      </w:r>
      <w:r w:rsidR="000E2A0D">
        <w:rPr>
          <w:rFonts w:ascii="Arial" w:hAnsi="Arial" w:cs="Arial"/>
          <w:sz w:val="20"/>
          <w:szCs w:val="20"/>
        </w:rPr>
        <w:t xml:space="preserve">de fourrière </w:t>
      </w:r>
      <w:r>
        <w:rPr>
          <w:rFonts w:ascii="Arial" w:hAnsi="Arial" w:cs="Arial"/>
          <w:sz w:val="20"/>
          <w:szCs w:val="20"/>
        </w:rPr>
        <w:t>est assuré 7 jours/7 et 24h/24. Les horaires d’astreinte sont : 12h00 – 13h30 / 17h30 – 08h00.</w:t>
      </w:r>
      <w:r w:rsidR="00DD7BA4">
        <w:rPr>
          <w:rFonts w:ascii="Arial" w:hAnsi="Arial" w:cs="Arial"/>
          <w:sz w:val="20"/>
          <w:szCs w:val="20"/>
        </w:rPr>
        <w:t xml:space="preserve"> </w:t>
      </w:r>
      <w:r>
        <w:rPr>
          <w:rFonts w:ascii="Arial" w:hAnsi="Arial" w:cs="Arial"/>
          <w:sz w:val="20"/>
          <w:szCs w:val="20"/>
        </w:rPr>
        <w:t>»</w:t>
      </w:r>
    </w:p>
    <w:p w14:paraId="2F957B09" w14:textId="77777777" w:rsidR="001478B7" w:rsidRDefault="001478B7" w:rsidP="00426573">
      <w:pPr>
        <w:spacing w:after="0" w:line="240" w:lineRule="auto"/>
        <w:jc w:val="both"/>
        <w:rPr>
          <w:rFonts w:ascii="Arial" w:hAnsi="Arial" w:cs="Arial"/>
          <w:sz w:val="20"/>
          <w:szCs w:val="20"/>
        </w:rPr>
      </w:pPr>
    </w:p>
    <w:p w14:paraId="149DD5AC" w14:textId="77777777" w:rsidR="00426573" w:rsidRPr="001753B1" w:rsidRDefault="00426573" w:rsidP="00426573">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8210"/>
      </w:tblGrid>
      <w:tr w:rsidR="00426573" w:rsidRPr="001753B1" w14:paraId="52F51702" w14:textId="77777777" w:rsidTr="00936C40">
        <w:tc>
          <w:tcPr>
            <w:tcW w:w="11420" w:type="dxa"/>
          </w:tcPr>
          <w:p w14:paraId="061AF351" w14:textId="77777777" w:rsidR="00426573" w:rsidRPr="001753B1" w:rsidRDefault="001478B7" w:rsidP="00D028EB">
            <w:pPr>
              <w:jc w:val="both"/>
              <w:rPr>
                <w:rFonts w:ascii="Arial" w:hAnsi="Arial" w:cs="Arial"/>
                <w:b/>
                <w:sz w:val="20"/>
                <w:szCs w:val="20"/>
              </w:rPr>
            </w:pPr>
            <w:r>
              <w:rPr>
                <w:rFonts w:ascii="Arial" w:hAnsi="Arial" w:cs="Arial"/>
                <w:b/>
                <w:sz w:val="20"/>
                <w:szCs w:val="20"/>
              </w:rPr>
              <w:t>Article II</w:t>
            </w:r>
            <w:r w:rsidR="00426573" w:rsidRPr="001753B1">
              <w:rPr>
                <w:rFonts w:ascii="Arial" w:hAnsi="Arial" w:cs="Arial"/>
                <w:b/>
                <w:sz w:val="20"/>
                <w:szCs w:val="20"/>
              </w:rPr>
              <w:t xml:space="preserve"> – </w:t>
            </w:r>
            <w:r w:rsidR="00426573">
              <w:rPr>
                <w:rFonts w:ascii="Arial" w:hAnsi="Arial" w:cs="Arial"/>
                <w:b/>
                <w:sz w:val="20"/>
                <w:szCs w:val="20"/>
              </w:rPr>
              <w:t xml:space="preserve">PARTICIPATION </w:t>
            </w:r>
            <w:r w:rsidR="00D028EB">
              <w:rPr>
                <w:rFonts w:ascii="Arial" w:hAnsi="Arial" w:cs="Arial"/>
                <w:b/>
                <w:sz w:val="20"/>
                <w:szCs w:val="20"/>
              </w:rPr>
              <w:t xml:space="preserve">FINANCIERE </w:t>
            </w:r>
            <w:r w:rsidR="00426573">
              <w:rPr>
                <w:rFonts w:ascii="Arial" w:hAnsi="Arial" w:cs="Arial"/>
                <w:b/>
                <w:sz w:val="20"/>
                <w:szCs w:val="20"/>
              </w:rPr>
              <w:t>VERSEE PAR LA COMMUNE</w:t>
            </w:r>
            <w:r w:rsidR="00426573" w:rsidRPr="001753B1">
              <w:rPr>
                <w:rFonts w:ascii="Arial" w:hAnsi="Arial" w:cs="Arial"/>
                <w:b/>
                <w:sz w:val="20"/>
                <w:szCs w:val="20"/>
              </w:rPr>
              <w:t xml:space="preserve"> </w:t>
            </w:r>
          </w:p>
        </w:tc>
      </w:tr>
    </w:tbl>
    <w:p w14:paraId="1F80847D" w14:textId="77777777" w:rsidR="00426573" w:rsidRPr="001753B1" w:rsidRDefault="00426573" w:rsidP="00426573">
      <w:pPr>
        <w:spacing w:after="0" w:line="240" w:lineRule="auto"/>
        <w:jc w:val="both"/>
        <w:rPr>
          <w:rFonts w:ascii="Arial" w:hAnsi="Arial" w:cs="Arial"/>
          <w:sz w:val="20"/>
          <w:szCs w:val="20"/>
        </w:rPr>
      </w:pPr>
    </w:p>
    <w:p w14:paraId="2067844E" w14:textId="77777777" w:rsidR="00426573" w:rsidRPr="001753B1" w:rsidRDefault="00426573" w:rsidP="00426573">
      <w:pPr>
        <w:spacing w:after="0" w:line="240" w:lineRule="auto"/>
        <w:jc w:val="both"/>
        <w:rPr>
          <w:rFonts w:ascii="Arial" w:hAnsi="Arial" w:cs="Arial"/>
          <w:sz w:val="20"/>
          <w:szCs w:val="20"/>
        </w:rPr>
      </w:pPr>
      <w:r>
        <w:rPr>
          <w:rFonts w:ascii="Arial" w:hAnsi="Arial" w:cs="Arial"/>
          <w:sz w:val="20"/>
          <w:szCs w:val="20"/>
        </w:rPr>
        <w:t>L’article 5</w:t>
      </w:r>
      <w:r w:rsidRPr="001753B1">
        <w:rPr>
          <w:rFonts w:ascii="Arial" w:hAnsi="Arial" w:cs="Arial"/>
          <w:sz w:val="20"/>
          <w:szCs w:val="20"/>
        </w:rPr>
        <w:t xml:space="preserve"> de la convention de </w:t>
      </w:r>
      <w:r>
        <w:rPr>
          <w:rFonts w:ascii="Arial" w:hAnsi="Arial" w:cs="Arial"/>
          <w:sz w:val="20"/>
          <w:szCs w:val="20"/>
        </w:rPr>
        <w:t>mise à disposition des services de la fourrière pour animaux</w:t>
      </w:r>
      <w:r w:rsidRPr="001753B1">
        <w:rPr>
          <w:rFonts w:ascii="Arial" w:hAnsi="Arial" w:cs="Arial"/>
          <w:sz w:val="20"/>
          <w:szCs w:val="20"/>
        </w:rPr>
        <w:t xml:space="preserve">, relatif à </w:t>
      </w:r>
      <w:r>
        <w:rPr>
          <w:rFonts w:ascii="Arial" w:hAnsi="Arial" w:cs="Arial"/>
          <w:sz w:val="20"/>
          <w:szCs w:val="20"/>
        </w:rPr>
        <w:t>la participation financière versée par la commune de SAINT REMY</w:t>
      </w:r>
      <w:r w:rsidRPr="001753B1">
        <w:rPr>
          <w:rFonts w:ascii="Arial" w:hAnsi="Arial" w:cs="Arial"/>
          <w:sz w:val="20"/>
          <w:szCs w:val="20"/>
        </w:rPr>
        <w:t xml:space="preserve">, est intégralement remplacé par ce qui suit : </w:t>
      </w:r>
    </w:p>
    <w:p w14:paraId="3E4B7675" w14:textId="77777777" w:rsidR="00426573" w:rsidRDefault="00426573" w:rsidP="00426573">
      <w:pPr>
        <w:spacing w:after="0" w:line="240" w:lineRule="auto"/>
        <w:jc w:val="both"/>
        <w:rPr>
          <w:rFonts w:ascii="Arial" w:hAnsi="Arial" w:cs="Arial"/>
          <w:sz w:val="20"/>
          <w:szCs w:val="20"/>
        </w:rPr>
      </w:pPr>
    </w:p>
    <w:p w14:paraId="700C4356" w14:textId="77777777" w:rsidR="00426573" w:rsidRDefault="00426573" w:rsidP="00426573">
      <w:pPr>
        <w:spacing w:after="0" w:line="240" w:lineRule="auto"/>
        <w:jc w:val="both"/>
        <w:rPr>
          <w:rFonts w:ascii="Arial" w:hAnsi="Arial" w:cs="Arial"/>
          <w:sz w:val="20"/>
          <w:szCs w:val="20"/>
        </w:rPr>
      </w:pPr>
      <w:r>
        <w:rPr>
          <w:rFonts w:ascii="Arial" w:hAnsi="Arial" w:cs="Arial"/>
          <w:sz w:val="20"/>
          <w:szCs w:val="20"/>
        </w:rPr>
        <w:t xml:space="preserve">« Au titre de la présente convention, la commune de SAINT REMY versera une participation financière. </w:t>
      </w:r>
    </w:p>
    <w:p w14:paraId="21803C78" w14:textId="77777777" w:rsidR="00426573" w:rsidRDefault="00426573" w:rsidP="00426573">
      <w:pPr>
        <w:spacing w:after="0" w:line="240" w:lineRule="auto"/>
        <w:jc w:val="both"/>
        <w:rPr>
          <w:rFonts w:ascii="Arial" w:hAnsi="Arial" w:cs="Arial"/>
          <w:sz w:val="20"/>
          <w:szCs w:val="20"/>
        </w:rPr>
      </w:pPr>
    </w:p>
    <w:p w14:paraId="4F9C95BE" w14:textId="77777777" w:rsidR="00426573" w:rsidRDefault="00426573" w:rsidP="00426573">
      <w:pPr>
        <w:spacing w:after="0" w:line="240" w:lineRule="auto"/>
        <w:jc w:val="both"/>
        <w:rPr>
          <w:rFonts w:ascii="Arial" w:hAnsi="Arial" w:cs="Arial"/>
          <w:sz w:val="20"/>
          <w:szCs w:val="20"/>
        </w:rPr>
      </w:pPr>
      <w:r>
        <w:rPr>
          <w:rFonts w:ascii="Arial" w:hAnsi="Arial" w:cs="Arial"/>
          <w:sz w:val="20"/>
          <w:szCs w:val="20"/>
        </w:rPr>
        <w:t xml:space="preserve">Les modalités de calcul sont les suivantes : </w:t>
      </w:r>
    </w:p>
    <w:p w14:paraId="4529852C" w14:textId="77777777" w:rsidR="00426573" w:rsidRDefault="00426573" w:rsidP="00426573">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Frais de gestion du service : soixante centimes d’euros par an et par habitant au vu des chiffres de la population du dernier recensement officiel de la commune de SAINT REMY ;</w:t>
      </w:r>
    </w:p>
    <w:p w14:paraId="64E6B915" w14:textId="77777777" w:rsidR="00426573" w:rsidRDefault="00426573" w:rsidP="00426573">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Frais de pension de l’animal jusqu’à la fin de la période de garde obligatoire (exemples : 8 jours francs ouvrés consécutifs à l’intervention si le propriétaire n’a pu être retrouvé). Ces tarifs sont fixés chaque année par délibération du Conseil municipal ;</w:t>
      </w:r>
    </w:p>
    <w:p w14:paraId="02573B24" w14:textId="77777777" w:rsidR="00426573" w:rsidRDefault="00426573" w:rsidP="00426573">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Frais de pension de l’animal placé par arrêté municipal dans le cadre d’un mandat de réquisition des forces de police ou de gendarmerie ;</w:t>
      </w:r>
    </w:p>
    <w:p w14:paraId="678485C1" w14:textId="77777777" w:rsidR="00426573" w:rsidRDefault="00426573" w:rsidP="00426573">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lastRenderedPageBreak/>
        <w:t>Frais d’intervention pour la prise en charge des animaux, sur les horaires d’ouverture de la fourrière et sur demande expresse de la commune adhérente :</w:t>
      </w:r>
    </w:p>
    <w:p w14:paraId="620C275D" w14:textId="77777777" w:rsidR="00426573" w:rsidRDefault="00426573" w:rsidP="00426573">
      <w:pPr>
        <w:pStyle w:val="Paragraphedeliste"/>
        <w:numPr>
          <w:ilvl w:val="0"/>
          <w:numId w:val="2"/>
        </w:numPr>
        <w:spacing w:after="0" w:line="240" w:lineRule="auto"/>
        <w:jc w:val="both"/>
        <w:rPr>
          <w:rFonts w:ascii="Arial" w:hAnsi="Arial" w:cs="Arial"/>
          <w:sz w:val="20"/>
          <w:szCs w:val="20"/>
        </w:rPr>
      </w:pPr>
      <w:r>
        <w:rPr>
          <w:rFonts w:ascii="Arial" w:hAnsi="Arial" w:cs="Arial"/>
          <w:sz w:val="20"/>
          <w:szCs w:val="20"/>
        </w:rPr>
        <w:t xml:space="preserve">Une part liée à la main d’œuvre calculée sur la base du coût horaire d’un adjoint technique de première classe rapporté à la durée de l’intervention de l’agent. Les tarifs « main d’œuvre » sont fixés annuellement par délibération du Conseil municipal de la Ville de NIORT. </w:t>
      </w:r>
    </w:p>
    <w:p w14:paraId="074EFAFF" w14:textId="77777777" w:rsidR="00426573" w:rsidRDefault="00426573" w:rsidP="00426573">
      <w:pPr>
        <w:pStyle w:val="Paragraphedeliste"/>
        <w:numPr>
          <w:ilvl w:val="0"/>
          <w:numId w:val="2"/>
        </w:numPr>
        <w:spacing w:after="0" w:line="240" w:lineRule="auto"/>
        <w:jc w:val="both"/>
        <w:rPr>
          <w:rFonts w:ascii="Arial" w:hAnsi="Arial" w:cs="Arial"/>
          <w:sz w:val="20"/>
          <w:szCs w:val="20"/>
        </w:rPr>
      </w:pPr>
      <w:r>
        <w:rPr>
          <w:rFonts w:ascii="Arial" w:hAnsi="Arial" w:cs="Arial"/>
          <w:sz w:val="20"/>
          <w:szCs w:val="20"/>
        </w:rPr>
        <w:t>Une part liée aux frais de trajet calculée sur la base du barème kilométrique publié chaque année par l’administration fiscale rapporté au nombre de kilomètres parcourus par un véhicule d’une puissance fiscale de 7 chevaux. </w:t>
      </w:r>
    </w:p>
    <w:p w14:paraId="7BFFC4CD" w14:textId="77777777" w:rsidR="00426573" w:rsidRPr="0084112F" w:rsidRDefault="00426573" w:rsidP="00426573">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 xml:space="preserve">Frais d’intervention pour la prise en charge des animaux, sur temps d’astreinte des agents de la fourrière et sur demande expresse de la commune adhérente. </w:t>
      </w:r>
    </w:p>
    <w:p w14:paraId="1E2DE735" w14:textId="77777777" w:rsidR="001478B7" w:rsidRDefault="001478B7" w:rsidP="001478B7">
      <w:pPr>
        <w:spacing w:after="0" w:line="240" w:lineRule="auto"/>
        <w:jc w:val="both"/>
        <w:rPr>
          <w:rFonts w:ascii="Arial" w:hAnsi="Arial" w:cs="Arial"/>
          <w:sz w:val="20"/>
          <w:szCs w:val="20"/>
        </w:rPr>
      </w:pPr>
    </w:p>
    <w:p w14:paraId="620BA41C" w14:textId="77777777" w:rsidR="00B5078C" w:rsidRDefault="00B5078C" w:rsidP="00B5078C">
      <w:pPr>
        <w:spacing w:after="0" w:line="240" w:lineRule="auto"/>
        <w:jc w:val="both"/>
        <w:rPr>
          <w:rFonts w:ascii="Arial" w:hAnsi="Arial" w:cs="Arial"/>
          <w:sz w:val="20"/>
          <w:szCs w:val="20"/>
        </w:rPr>
      </w:pPr>
      <w:r>
        <w:rPr>
          <w:rFonts w:ascii="Arial" w:hAnsi="Arial" w:cs="Arial"/>
          <w:sz w:val="20"/>
          <w:szCs w:val="20"/>
        </w:rPr>
        <w:t>Les frais de gestion du service seront réglés au terme de chaque année d’exercice et correspondront à la mise à disposition des services de la Fourrière pour Animaux de NIORT du 1</w:t>
      </w:r>
      <w:r>
        <w:rPr>
          <w:rFonts w:ascii="Arial" w:hAnsi="Arial" w:cs="Arial"/>
          <w:sz w:val="20"/>
          <w:szCs w:val="20"/>
          <w:vertAlign w:val="superscript"/>
        </w:rPr>
        <w:t>er</w:t>
      </w:r>
      <w:r>
        <w:rPr>
          <w:rFonts w:ascii="Arial" w:hAnsi="Arial" w:cs="Arial"/>
          <w:sz w:val="20"/>
          <w:szCs w:val="20"/>
        </w:rPr>
        <w:t xml:space="preserve"> janvier au 31 décembre. </w:t>
      </w:r>
    </w:p>
    <w:p w14:paraId="73A3A76D" w14:textId="77777777" w:rsidR="00B5078C" w:rsidRDefault="00B5078C" w:rsidP="00B5078C">
      <w:pPr>
        <w:spacing w:after="0" w:line="240" w:lineRule="auto"/>
        <w:jc w:val="both"/>
        <w:rPr>
          <w:rFonts w:ascii="Arial" w:hAnsi="Arial" w:cs="Arial"/>
          <w:sz w:val="20"/>
          <w:szCs w:val="20"/>
        </w:rPr>
      </w:pPr>
    </w:p>
    <w:p w14:paraId="685AF7F5" w14:textId="77777777" w:rsidR="00B5078C" w:rsidRDefault="00B5078C" w:rsidP="00B5078C">
      <w:pPr>
        <w:spacing w:after="0" w:line="240" w:lineRule="auto"/>
        <w:jc w:val="both"/>
        <w:rPr>
          <w:rFonts w:ascii="Arial" w:hAnsi="Arial" w:cs="Arial"/>
          <w:sz w:val="20"/>
          <w:szCs w:val="20"/>
        </w:rPr>
      </w:pPr>
      <w:r>
        <w:rPr>
          <w:rFonts w:ascii="Arial" w:hAnsi="Arial" w:cs="Arial"/>
          <w:sz w:val="20"/>
          <w:szCs w:val="20"/>
        </w:rPr>
        <w:t>Les frais de pension et d’intervention sur temps d’astreinte et hors astreinte seront facturés après chaque service fait. </w:t>
      </w:r>
    </w:p>
    <w:p w14:paraId="04E7597C" w14:textId="77777777" w:rsidR="00DD7BA4" w:rsidRDefault="00DD7BA4" w:rsidP="001478B7">
      <w:pPr>
        <w:spacing w:after="0" w:line="240" w:lineRule="auto"/>
        <w:jc w:val="both"/>
        <w:rPr>
          <w:rFonts w:ascii="Arial" w:hAnsi="Arial" w:cs="Arial"/>
          <w:sz w:val="20"/>
          <w:szCs w:val="20"/>
        </w:rPr>
      </w:pPr>
    </w:p>
    <w:p w14:paraId="3A60979B" w14:textId="77777777" w:rsidR="00426573" w:rsidRDefault="00DD7BA4" w:rsidP="001478B7">
      <w:pPr>
        <w:spacing w:after="0" w:line="240" w:lineRule="auto"/>
        <w:jc w:val="both"/>
        <w:rPr>
          <w:rFonts w:ascii="Arial" w:hAnsi="Arial" w:cs="Arial"/>
          <w:sz w:val="20"/>
          <w:szCs w:val="20"/>
        </w:rPr>
      </w:pPr>
      <w:r>
        <w:rPr>
          <w:rFonts w:ascii="Arial" w:hAnsi="Arial" w:cs="Arial"/>
          <w:sz w:val="20"/>
          <w:szCs w:val="20"/>
        </w:rPr>
        <w:t>La facturation des actes effectués au 1</w:t>
      </w:r>
      <w:r w:rsidRPr="001701F6">
        <w:rPr>
          <w:rFonts w:ascii="Arial" w:hAnsi="Arial" w:cs="Arial"/>
          <w:sz w:val="20"/>
          <w:szCs w:val="20"/>
          <w:vertAlign w:val="superscript"/>
        </w:rPr>
        <w:t>er</w:t>
      </w:r>
      <w:r>
        <w:rPr>
          <w:rFonts w:ascii="Arial" w:hAnsi="Arial" w:cs="Arial"/>
          <w:sz w:val="20"/>
          <w:szCs w:val="20"/>
        </w:rPr>
        <w:t xml:space="preserve"> semestre 2021 se fera au terme de l’année d’exercice, comme initialement prévue par la convention. </w:t>
      </w:r>
      <w:r w:rsidR="00426573">
        <w:rPr>
          <w:rFonts w:ascii="Arial" w:hAnsi="Arial" w:cs="Arial"/>
          <w:sz w:val="20"/>
          <w:szCs w:val="20"/>
        </w:rPr>
        <w:t>»</w:t>
      </w:r>
    </w:p>
    <w:p w14:paraId="26A4D992" w14:textId="77777777" w:rsidR="00426573" w:rsidRDefault="00426573" w:rsidP="00426573">
      <w:pPr>
        <w:spacing w:after="0" w:line="240" w:lineRule="auto"/>
        <w:jc w:val="both"/>
        <w:rPr>
          <w:rFonts w:ascii="Arial" w:hAnsi="Arial" w:cs="Arial"/>
          <w:sz w:val="20"/>
          <w:szCs w:val="20"/>
        </w:rPr>
      </w:pPr>
    </w:p>
    <w:p w14:paraId="1D3B7BBA" w14:textId="77777777" w:rsidR="00426573" w:rsidRDefault="00426573" w:rsidP="00426573">
      <w:pPr>
        <w:spacing w:after="0" w:line="240" w:lineRule="auto"/>
        <w:jc w:val="both"/>
        <w:rPr>
          <w:rFonts w:ascii="Arial" w:hAnsi="Arial" w:cs="Arial"/>
          <w:sz w:val="20"/>
          <w:szCs w:val="20"/>
        </w:rPr>
      </w:pPr>
    </w:p>
    <w:p w14:paraId="0E063F34" w14:textId="77777777" w:rsidR="00426573" w:rsidRPr="001753B1" w:rsidRDefault="00426573" w:rsidP="00426573">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8210"/>
      </w:tblGrid>
      <w:tr w:rsidR="00426573" w:rsidRPr="001753B1" w14:paraId="1C018C74" w14:textId="77777777" w:rsidTr="00936C40">
        <w:tc>
          <w:tcPr>
            <w:tcW w:w="11420" w:type="dxa"/>
          </w:tcPr>
          <w:p w14:paraId="20B35CF3" w14:textId="77777777" w:rsidR="00426573" w:rsidRPr="001753B1" w:rsidRDefault="00426573" w:rsidP="00936C40">
            <w:pPr>
              <w:jc w:val="both"/>
              <w:rPr>
                <w:rFonts w:ascii="Arial" w:hAnsi="Arial" w:cs="Arial"/>
                <w:b/>
                <w:sz w:val="20"/>
                <w:szCs w:val="20"/>
              </w:rPr>
            </w:pPr>
            <w:r>
              <w:rPr>
                <w:rFonts w:ascii="Arial" w:hAnsi="Arial" w:cs="Arial"/>
                <w:b/>
                <w:sz w:val="20"/>
                <w:szCs w:val="20"/>
              </w:rPr>
              <w:t>Article II</w:t>
            </w:r>
            <w:r w:rsidR="001478B7">
              <w:rPr>
                <w:rFonts w:ascii="Arial" w:hAnsi="Arial" w:cs="Arial"/>
                <w:b/>
                <w:sz w:val="20"/>
                <w:szCs w:val="20"/>
              </w:rPr>
              <w:t>I</w:t>
            </w:r>
            <w:r w:rsidRPr="001753B1">
              <w:rPr>
                <w:rFonts w:ascii="Arial" w:hAnsi="Arial" w:cs="Arial"/>
                <w:b/>
                <w:sz w:val="20"/>
                <w:szCs w:val="20"/>
              </w:rPr>
              <w:t xml:space="preserve"> – Autres clauses</w:t>
            </w:r>
          </w:p>
        </w:tc>
      </w:tr>
    </w:tbl>
    <w:p w14:paraId="0275FE22" w14:textId="77777777" w:rsidR="00426573" w:rsidRPr="001753B1" w:rsidRDefault="00426573" w:rsidP="00426573">
      <w:pPr>
        <w:jc w:val="both"/>
        <w:rPr>
          <w:rFonts w:ascii="Arial" w:hAnsi="Arial" w:cs="Arial"/>
          <w:sz w:val="20"/>
          <w:szCs w:val="20"/>
        </w:rPr>
      </w:pPr>
    </w:p>
    <w:p w14:paraId="03A3167A" w14:textId="77777777" w:rsidR="00426573" w:rsidRPr="001753B1" w:rsidRDefault="00426573" w:rsidP="00426573">
      <w:pPr>
        <w:jc w:val="both"/>
        <w:rPr>
          <w:rFonts w:ascii="Arial" w:hAnsi="Arial" w:cs="Arial"/>
          <w:sz w:val="20"/>
          <w:szCs w:val="20"/>
        </w:rPr>
      </w:pPr>
      <w:r w:rsidRPr="001753B1">
        <w:rPr>
          <w:rFonts w:ascii="Arial" w:hAnsi="Arial" w:cs="Arial"/>
          <w:sz w:val="20"/>
          <w:szCs w:val="20"/>
        </w:rPr>
        <w:t>Toutes les autres dispositions de la convention initiale restent inchangées.</w:t>
      </w:r>
    </w:p>
    <w:p w14:paraId="22A1FBAC" w14:textId="77777777" w:rsidR="00426573" w:rsidRPr="001753B1" w:rsidRDefault="00426573" w:rsidP="00426573">
      <w:pPr>
        <w:rPr>
          <w:rFonts w:ascii="Arial" w:hAnsi="Arial" w:cs="Arial"/>
          <w:sz w:val="20"/>
          <w:szCs w:val="20"/>
        </w:rPr>
      </w:pPr>
    </w:p>
    <w:p w14:paraId="3B40CC8B" w14:textId="77777777" w:rsidR="00426573" w:rsidRPr="001753B1" w:rsidRDefault="00426573" w:rsidP="00426573">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8210"/>
      </w:tblGrid>
      <w:tr w:rsidR="00426573" w:rsidRPr="001753B1" w14:paraId="04BEDCCD" w14:textId="77777777" w:rsidTr="00936C40">
        <w:tc>
          <w:tcPr>
            <w:tcW w:w="11420" w:type="dxa"/>
          </w:tcPr>
          <w:p w14:paraId="3FF3BDA3" w14:textId="77777777" w:rsidR="00426573" w:rsidRPr="001753B1" w:rsidRDefault="001478B7" w:rsidP="00936C40">
            <w:pPr>
              <w:jc w:val="both"/>
              <w:rPr>
                <w:rFonts w:ascii="Arial" w:hAnsi="Arial" w:cs="Arial"/>
                <w:b/>
                <w:sz w:val="20"/>
                <w:szCs w:val="20"/>
              </w:rPr>
            </w:pPr>
            <w:r>
              <w:rPr>
                <w:rFonts w:ascii="Arial" w:hAnsi="Arial" w:cs="Arial"/>
                <w:b/>
                <w:sz w:val="20"/>
                <w:szCs w:val="20"/>
              </w:rPr>
              <w:t>Article IV</w:t>
            </w:r>
            <w:r w:rsidR="00426573" w:rsidRPr="001753B1">
              <w:rPr>
                <w:rFonts w:ascii="Arial" w:hAnsi="Arial" w:cs="Arial"/>
                <w:b/>
                <w:sz w:val="20"/>
                <w:szCs w:val="20"/>
              </w:rPr>
              <w:t xml:space="preserve"> – Entrée en vigueur de l’avenant</w:t>
            </w:r>
          </w:p>
        </w:tc>
      </w:tr>
    </w:tbl>
    <w:p w14:paraId="29295BFF" w14:textId="77777777" w:rsidR="00426573" w:rsidRPr="001753B1" w:rsidRDefault="00426573" w:rsidP="00426573">
      <w:pPr>
        <w:jc w:val="both"/>
        <w:rPr>
          <w:rFonts w:ascii="Arial" w:hAnsi="Arial" w:cs="Arial"/>
          <w:sz w:val="20"/>
          <w:szCs w:val="20"/>
        </w:rPr>
      </w:pPr>
    </w:p>
    <w:p w14:paraId="32BB0FF7" w14:textId="77777777" w:rsidR="00426573" w:rsidRPr="001753B1" w:rsidRDefault="00426573" w:rsidP="00426573">
      <w:pPr>
        <w:jc w:val="both"/>
        <w:rPr>
          <w:rFonts w:ascii="Arial" w:hAnsi="Arial" w:cs="Arial"/>
          <w:sz w:val="20"/>
          <w:szCs w:val="20"/>
        </w:rPr>
      </w:pPr>
      <w:r w:rsidRPr="001753B1">
        <w:rPr>
          <w:rFonts w:ascii="Arial" w:hAnsi="Arial" w:cs="Arial"/>
          <w:sz w:val="20"/>
          <w:szCs w:val="20"/>
        </w:rPr>
        <w:t>L’entrée en vigueur des présentes modifications</w:t>
      </w:r>
      <w:r>
        <w:rPr>
          <w:rFonts w:ascii="Arial" w:hAnsi="Arial" w:cs="Arial"/>
          <w:sz w:val="20"/>
          <w:szCs w:val="20"/>
        </w:rPr>
        <w:t xml:space="preserve"> se fera à compter du 1</w:t>
      </w:r>
      <w:r w:rsidRPr="00581A17">
        <w:rPr>
          <w:rFonts w:ascii="Arial" w:hAnsi="Arial" w:cs="Arial"/>
          <w:sz w:val="20"/>
          <w:szCs w:val="20"/>
          <w:vertAlign w:val="superscript"/>
        </w:rPr>
        <w:t>er</w:t>
      </w:r>
      <w:r>
        <w:rPr>
          <w:rFonts w:ascii="Arial" w:hAnsi="Arial" w:cs="Arial"/>
          <w:sz w:val="20"/>
          <w:szCs w:val="20"/>
        </w:rPr>
        <w:t xml:space="preserve"> </w:t>
      </w:r>
      <w:r w:rsidR="00DD7BA4">
        <w:rPr>
          <w:rFonts w:ascii="Arial" w:hAnsi="Arial" w:cs="Arial"/>
          <w:sz w:val="20"/>
          <w:szCs w:val="20"/>
        </w:rPr>
        <w:t>juillet</w:t>
      </w:r>
      <w:r>
        <w:rPr>
          <w:rFonts w:ascii="Arial" w:hAnsi="Arial" w:cs="Arial"/>
          <w:sz w:val="20"/>
          <w:szCs w:val="20"/>
        </w:rPr>
        <w:t xml:space="preserve"> 202</w:t>
      </w:r>
      <w:r w:rsidR="001478B7">
        <w:rPr>
          <w:rFonts w:ascii="Arial" w:hAnsi="Arial" w:cs="Arial"/>
          <w:sz w:val="20"/>
          <w:szCs w:val="20"/>
        </w:rPr>
        <w:t>1</w:t>
      </w:r>
      <w:r>
        <w:rPr>
          <w:rFonts w:ascii="Arial" w:hAnsi="Arial" w:cs="Arial"/>
          <w:sz w:val="20"/>
          <w:szCs w:val="20"/>
        </w:rPr>
        <w:t>.</w:t>
      </w:r>
    </w:p>
    <w:p w14:paraId="4D6057C3" w14:textId="77777777" w:rsidR="00426573" w:rsidRPr="001753B1" w:rsidRDefault="00426573" w:rsidP="00426573">
      <w:pPr>
        <w:jc w:val="both"/>
        <w:rPr>
          <w:rFonts w:ascii="Arial" w:hAnsi="Arial" w:cs="Arial"/>
          <w:sz w:val="20"/>
          <w:szCs w:val="20"/>
        </w:rPr>
      </w:pPr>
    </w:p>
    <w:p w14:paraId="0413B64D" w14:textId="77777777" w:rsidR="00426573" w:rsidRPr="001753B1" w:rsidRDefault="00426573" w:rsidP="00426573">
      <w:pPr>
        <w:spacing w:after="0" w:line="240" w:lineRule="auto"/>
        <w:ind w:left="708" w:firstLine="702"/>
        <w:jc w:val="both"/>
        <w:rPr>
          <w:rFonts w:ascii="Arial" w:hAnsi="Arial" w:cs="Arial"/>
          <w:sz w:val="20"/>
          <w:szCs w:val="20"/>
        </w:rPr>
      </w:pPr>
    </w:p>
    <w:p w14:paraId="03454F04" w14:textId="77777777" w:rsidR="00426573" w:rsidRPr="001753B1" w:rsidRDefault="00426573" w:rsidP="00426573">
      <w:pPr>
        <w:spacing w:after="0" w:line="240" w:lineRule="auto"/>
        <w:ind w:left="708" w:firstLine="702"/>
        <w:jc w:val="both"/>
        <w:rPr>
          <w:rFonts w:ascii="Arial" w:hAnsi="Arial" w:cs="Arial"/>
          <w:sz w:val="20"/>
          <w:szCs w:val="20"/>
        </w:rPr>
      </w:pPr>
    </w:p>
    <w:p w14:paraId="14F4F1EC" w14:textId="77777777" w:rsidR="00426573" w:rsidRPr="001753B1" w:rsidRDefault="00426573" w:rsidP="00426573">
      <w:pPr>
        <w:spacing w:after="0" w:line="240" w:lineRule="auto"/>
        <w:jc w:val="both"/>
        <w:rPr>
          <w:rFonts w:ascii="Arial" w:hAnsi="Arial" w:cs="Arial"/>
          <w:sz w:val="20"/>
          <w:szCs w:val="20"/>
        </w:rPr>
      </w:pPr>
    </w:p>
    <w:p w14:paraId="13F19752" w14:textId="77777777" w:rsidR="00426573" w:rsidRPr="001753B1" w:rsidRDefault="00426573" w:rsidP="00426573">
      <w:pPr>
        <w:spacing w:after="0" w:line="240" w:lineRule="auto"/>
        <w:ind w:left="708" w:firstLine="702"/>
        <w:jc w:val="both"/>
        <w:rPr>
          <w:rFonts w:ascii="Arial" w:hAnsi="Arial" w:cs="Arial"/>
          <w:sz w:val="20"/>
          <w:szCs w:val="20"/>
        </w:rPr>
      </w:pPr>
    </w:p>
    <w:p w14:paraId="3646F231" w14:textId="77777777" w:rsidR="00426573" w:rsidRPr="001753B1" w:rsidRDefault="00426573" w:rsidP="00426573">
      <w:pPr>
        <w:spacing w:after="0" w:line="240" w:lineRule="auto"/>
        <w:ind w:left="708" w:firstLine="702"/>
        <w:jc w:val="both"/>
        <w:rPr>
          <w:rFonts w:ascii="Arial" w:hAnsi="Arial" w:cs="Arial"/>
          <w:sz w:val="20"/>
          <w:szCs w:val="20"/>
        </w:rPr>
      </w:pPr>
    </w:p>
    <w:p w14:paraId="5AC60DA0" w14:textId="7DEB3336" w:rsidR="00426573" w:rsidRPr="001753B1" w:rsidRDefault="00426573" w:rsidP="00426573">
      <w:pPr>
        <w:spacing w:after="0" w:line="240" w:lineRule="auto"/>
        <w:ind w:left="708" w:firstLine="702"/>
        <w:jc w:val="both"/>
        <w:rPr>
          <w:rFonts w:ascii="Arial" w:hAnsi="Arial" w:cs="Arial"/>
          <w:sz w:val="20"/>
          <w:szCs w:val="20"/>
        </w:rPr>
      </w:pPr>
      <w:r w:rsidRPr="001753B1">
        <w:rPr>
          <w:rFonts w:ascii="Arial" w:hAnsi="Arial" w:cs="Arial"/>
          <w:sz w:val="20"/>
          <w:szCs w:val="20"/>
        </w:rPr>
        <w:tab/>
      </w:r>
      <w:r w:rsidRPr="001753B1">
        <w:rPr>
          <w:rFonts w:ascii="Arial" w:hAnsi="Arial" w:cs="Arial"/>
          <w:sz w:val="20"/>
          <w:szCs w:val="20"/>
        </w:rPr>
        <w:tab/>
      </w:r>
      <w:r w:rsidRPr="001753B1">
        <w:rPr>
          <w:rFonts w:ascii="Arial" w:hAnsi="Arial" w:cs="Arial"/>
          <w:sz w:val="20"/>
          <w:szCs w:val="20"/>
        </w:rPr>
        <w:tab/>
      </w:r>
      <w:r w:rsidRPr="001753B1">
        <w:rPr>
          <w:rFonts w:ascii="Arial" w:hAnsi="Arial" w:cs="Arial"/>
          <w:sz w:val="20"/>
          <w:szCs w:val="20"/>
        </w:rPr>
        <w:tab/>
      </w:r>
      <w:r w:rsidRPr="001753B1">
        <w:rPr>
          <w:rFonts w:ascii="Arial" w:hAnsi="Arial" w:cs="Arial"/>
          <w:sz w:val="20"/>
          <w:szCs w:val="20"/>
        </w:rPr>
        <w:tab/>
      </w:r>
      <w:r w:rsidRPr="001753B1">
        <w:rPr>
          <w:rFonts w:ascii="Arial" w:hAnsi="Arial" w:cs="Arial"/>
          <w:sz w:val="20"/>
          <w:szCs w:val="20"/>
        </w:rPr>
        <w:tab/>
      </w:r>
      <w:r w:rsidRPr="001753B1">
        <w:rPr>
          <w:rFonts w:ascii="Arial" w:hAnsi="Arial" w:cs="Arial"/>
          <w:sz w:val="20"/>
          <w:szCs w:val="20"/>
        </w:rPr>
        <w:tab/>
        <w:t xml:space="preserve">Niort, </w:t>
      </w:r>
      <w:r w:rsidR="00FD2535">
        <w:rPr>
          <w:rFonts w:ascii="Arial" w:hAnsi="Arial" w:cs="Arial"/>
          <w:sz w:val="20"/>
          <w:szCs w:val="20"/>
        </w:rPr>
        <w:t>le 1</w:t>
      </w:r>
      <w:r w:rsidR="00FD2535" w:rsidRPr="00FD2535">
        <w:rPr>
          <w:rFonts w:ascii="Arial" w:hAnsi="Arial" w:cs="Arial"/>
          <w:sz w:val="20"/>
          <w:szCs w:val="20"/>
          <w:vertAlign w:val="superscript"/>
        </w:rPr>
        <w:t>er</w:t>
      </w:r>
      <w:r w:rsidR="00FD2535">
        <w:rPr>
          <w:rFonts w:ascii="Arial" w:hAnsi="Arial" w:cs="Arial"/>
          <w:sz w:val="20"/>
          <w:szCs w:val="20"/>
        </w:rPr>
        <w:t xml:space="preserve"> juillet 2021</w:t>
      </w:r>
    </w:p>
    <w:p w14:paraId="7B05AC6E" w14:textId="77777777" w:rsidR="00426573" w:rsidRPr="001753B1" w:rsidRDefault="00426573" w:rsidP="00426573">
      <w:pPr>
        <w:spacing w:after="0" w:line="240" w:lineRule="auto"/>
        <w:ind w:left="708" w:firstLine="702"/>
        <w:jc w:val="both"/>
        <w:rPr>
          <w:rFonts w:ascii="Arial" w:hAnsi="Arial" w:cs="Arial"/>
          <w:sz w:val="20"/>
          <w:szCs w:val="20"/>
          <w:u w:val="single"/>
        </w:rPr>
      </w:pPr>
    </w:p>
    <w:p w14:paraId="23B4FB16" w14:textId="77777777" w:rsidR="00426573" w:rsidRPr="001753B1" w:rsidRDefault="00426573" w:rsidP="00426573">
      <w:pPr>
        <w:spacing w:after="0" w:line="240" w:lineRule="auto"/>
        <w:ind w:left="708" w:firstLine="702"/>
        <w:jc w:val="both"/>
        <w:rPr>
          <w:rFonts w:ascii="Arial" w:hAnsi="Arial" w:cs="Arial"/>
          <w:sz w:val="20"/>
          <w:szCs w:val="20"/>
          <w:u w:val="single"/>
        </w:rPr>
      </w:pPr>
    </w:p>
    <w:p w14:paraId="71115008" w14:textId="77777777" w:rsidR="00426573" w:rsidRPr="001753B1" w:rsidRDefault="00426573" w:rsidP="00426573">
      <w:pPr>
        <w:spacing w:after="0" w:line="240" w:lineRule="auto"/>
        <w:ind w:left="708" w:firstLine="702"/>
        <w:jc w:val="both"/>
        <w:rPr>
          <w:rFonts w:ascii="Arial" w:hAnsi="Arial" w:cs="Arial"/>
          <w:sz w:val="20"/>
          <w:szCs w:val="20"/>
          <w:u w:val="single"/>
        </w:rPr>
      </w:pPr>
    </w:p>
    <w:p w14:paraId="40384954" w14:textId="77777777" w:rsidR="00426573" w:rsidRPr="001753B1" w:rsidRDefault="00426573" w:rsidP="00426573">
      <w:pPr>
        <w:spacing w:after="0" w:line="240" w:lineRule="auto"/>
        <w:ind w:left="708" w:firstLine="702"/>
        <w:jc w:val="both"/>
        <w:rPr>
          <w:rFonts w:ascii="Arial" w:hAnsi="Arial" w:cs="Arial"/>
          <w:sz w:val="20"/>
          <w:szCs w:val="20"/>
          <w:u w:val="single"/>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1"/>
      </w:tblGrid>
      <w:tr w:rsidR="00426573" w:rsidRPr="001753B1" w14:paraId="7480ECA6" w14:textId="77777777" w:rsidTr="00FD2535">
        <w:trPr>
          <w:trHeight w:val="1357"/>
        </w:trPr>
        <w:tc>
          <w:tcPr>
            <w:tcW w:w="3964" w:type="dxa"/>
            <w:shd w:val="clear" w:color="auto" w:fill="auto"/>
          </w:tcPr>
          <w:p w14:paraId="4A61F042" w14:textId="77777777" w:rsidR="00426573" w:rsidRPr="001753B1" w:rsidRDefault="00426573" w:rsidP="00936C40">
            <w:pPr>
              <w:spacing w:after="0" w:line="240" w:lineRule="auto"/>
              <w:jc w:val="center"/>
              <w:rPr>
                <w:rFonts w:ascii="Arial" w:hAnsi="Arial" w:cs="Arial"/>
                <w:b/>
                <w:bCs/>
                <w:sz w:val="20"/>
                <w:szCs w:val="20"/>
              </w:rPr>
            </w:pPr>
            <w:r>
              <w:rPr>
                <w:rFonts w:ascii="Arial" w:hAnsi="Arial" w:cs="Arial"/>
                <w:b/>
                <w:bCs/>
                <w:sz w:val="20"/>
                <w:szCs w:val="20"/>
              </w:rPr>
              <w:t>Pour le Maire de NIORT</w:t>
            </w:r>
            <w:r w:rsidRPr="001753B1">
              <w:rPr>
                <w:rFonts w:ascii="Arial" w:hAnsi="Arial" w:cs="Arial"/>
                <w:b/>
                <w:bCs/>
                <w:sz w:val="20"/>
                <w:szCs w:val="20"/>
              </w:rPr>
              <w:t>,</w:t>
            </w:r>
          </w:p>
          <w:p w14:paraId="2A4AFE87" w14:textId="77777777" w:rsidR="00426573" w:rsidRPr="001753B1" w:rsidRDefault="00426573" w:rsidP="00936C40">
            <w:pPr>
              <w:spacing w:after="0" w:line="240" w:lineRule="auto"/>
              <w:jc w:val="center"/>
              <w:rPr>
                <w:rFonts w:ascii="Arial" w:hAnsi="Arial" w:cs="Arial"/>
                <w:b/>
                <w:bCs/>
                <w:sz w:val="20"/>
                <w:szCs w:val="20"/>
              </w:rPr>
            </w:pPr>
            <w:r w:rsidRPr="001753B1">
              <w:rPr>
                <w:rFonts w:ascii="Arial" w:hAnsi="Arial" w:cs="Arial"/>
                <w:b/>
                <w:bCs/>
                <w:sz w:val="20"/>
                <w:szCs w:val="20"/>
              </w:rPr>
              <w:t>L’Adjoint délégué,</w:t>
            </w:r>
          </w:p>
          <w:p w14:paraId="1A133FC3" w14:textId="77777777" w:rsidR="00426573" w:rsidRPr="001753B1" w:rsidRDefault="00426573" w:rsidP="00936C40">
            <w:pPr>
              <w:spacing w:after="0" w:line="240" w:lineRule="auto"/>
              <w:jc w:val="center"/>
              <w:rPr>
                <w:rFonts w:ascii="Arial" w:hAnsi="Arial" w:cs="Arial"/>
                <w:b/>
                <w:bCs/>
                <w:sz w:val="20"/>
                <w:szCs w:val="20"/>
              </w:rPr>
            </w:pPr>
          </w:p>
          <w:p w14:paraId="6F81D096" w14:textId="77777777" w:rsidR="00426573" w:rsidRPr="001753B1" w:rsidRDefault="00426573" w:rsidP="00936C40">
            <w:pPr>
              <w:spacing w:after="0" w:line="240" w:lineRule="auto"/>
              <w:jc w:val="center"/>
              <w:rPr>
                <w:rFonts w:ascii="Arial" w:hAnsi="Arial" w:cs="Arial"/>
                <w:b/>
                <w:bCs/>
                <w:sz w:val="20"/>
                <w:szCs w:val="20"/>
              </w:rPr>
            </w:pPr>
          </w:p>
          <w:p w14:paraId="622C05E6" w14:textId="77777777" w:rsidR="00426573" w:rsidRPr="001753B1" w:rsidRDefault="00426573" w:rsidP="00936C40">
            <w:pPr>
              <w:spacing w:after="0" w:line="240" w:lineRule="auto"/>
              <w:jc w:val="center"/>
              <w:rPr>
                <w:rFonts w:ascii="Arial" w:hAnsi="Arial" w:cs="Arial"/>
                <w:sz w:val="20"/>
                <w:szCs w:val="20"/>
              </w:rPr>
            </w:pPr>
            <w:r w:rsidRPr="001753B1">
              <w:rPr>
                <w:rFonts w:ascii="Arial" w:hAnsi="Arial" w:cs="Arial"/>
                <w:b/>
                <w:bCs/>
                <w:sz w:val="20"/>
                <w:szCs w:val="20"/>
              </w:rPr>
              <w:t>Dominique SIX</w:t>
            </w:r>
          </w:p>
        </w:tc>
        <w:tc>
          <w:tcPr>
            <w:tcW w:w="4111" w:type="dxa"/>
            <w:shd w:val="clear" w:color="auto" w:fill="auto"/>
          </w:tcPr>
          <w:p w14:paraId="4DEB28B0" w14:textId="77777777" w:rsidR="00426573" w:rsidRDefault="00426573" w:rsidP="00936C40">
            <w:pPr>
              <w:spacing w:after="0" w:line="240" w:lineRule="auto"/>
              <w:jc w:val="center"/>
              <w:rPr>
                <w:rFonts w:ascii="Arial" w:hAnsi="Arial" w:cs="Arial"/>
                <w:b/>
                <w:bCs/>
                <w:sz w:val="20"/>
                <w:szCs w:val="20"/>
              </w:rPr>
            </w:pPr>
            <w:r>
              <w:rPr>
                <w:rFonts w:ascii="Arial" w:hAnsi="Arial" w:cs="Arial"/>
                <w:b/>
                <w:bCs/>
                <w:sz w:val="20"/>
                <w:szCs w:val="20"/>
              </w:rPr>
              <w:t>Le Maire de SAINT REMY,</w:t>
            </w:r>
          </w:p>
          <w:p w14:paraId="5184C380" w14:textId="77777777" w:rsidR="00426573" w:rsidRDefault="00426573" w:rsidP="00936C40">
            <w:pPr>
              <w:spacing w:after="0" w:line="240" w:lineRule="auto"/>
              <w:jc w:val="center"/>
              <w:rPr>
                <w:rFonts w:ascii="Arial" w:hAnsi="Arial" w:cs="Arial"/>
                <w:b/>
                <w:sz w:val="20"/>
                <w:szCs w:val="20"/>
              </w:rPr>
            </w:pPr>
          </w:p>
          <w:p w14:paraId="6D4CDDFD" w14:textId="77777777" w:rsidR="00426573" w:rsidRDefault="00426573" w:rsidP="00FD2535">
            <w:pPr>
              <w:spacing w:after="0" w:line="240" w:lineRule="auto"/>
              <w:ind w:right="178"/>
              <w:jc w:val="center"/>
              <w:rPr>
                <w:rFonts w:ascii="Arial" w:hAnsi="Arial" w:cs="Arial"/>
                <w:b/>
                <w:sz w:val="20"/>
                <w:szCs w:val="20"/>
              </w:rPr>
            </w:pPr>
          </w:p>
          <w:p w14:paraId="38ED209B" w14:textId="77777777" w:rsidR="00426573" w:rsidRDefault="00426573" w:rsidP="00936C40">
            <w:pPr>
              <w:spacing w:after="0" w:line="240" w:lineRule="auto"/>
              <w:jc w:val="center"/>
              <w:rPr>
                <w:rFonts w:ascii="Arial" w:hAnsi="Arial" w:cs="Arial"/>
                <w:b/>
                <w:sz w:val="20"/>
                <w:szCs w:val="20"/>
              </w:rPr>
            </w:pPr>
          </w:p>
          <w:p w14:paraId="7C08B126" w14:textId="77777777" w:rsidR="00426573" w:rsidRPr="001753B1" w:rsidRDefault="00426573" w:rsidP="00936C40">
            <w:pPr>
              <w:spacing w:after="0" w:line="240" w:lineRule="auto"/>
              <w:jc w:val="center"/>
              <w:rPr>
                <w:rFonts w:ascii="Arial" w:hAnsi="Arial" w:cs="Arial"/>
                <w:b/>
                <w:sz w:val="20"/>
                <w:szCs w:val="20"/>
              </w:rPr>
            </w:pPr>
            <w:r>
              <w:rPr>
                <w:rFonts w:ascii="Arial" w:hAnsi="Arial" w:cs="Arial"/>
                <w:b/>
                <w:sz w:val="20"/>
                <w:szCs w:val="20"/>
              </w:rPr>
              <w:t>Elisabeth MAILLARD</w:t>
            </w:r>
          </w:p>
        </w:tc>
      </w:tr>
    </w:tbl>
    <w:p w14:paraId="1103813C" w14:textId="77777777" w:rsidR="00426573" w:rsidRPr="001753B1" w:rsidRDefault="00426573" w:rsidP="00426573">
      <w:pPr>
        <w:rPr>
          <w:rFonts w:ascii="Arial" w:hAnsi="Arial" w:cs="Arial"/>
          <w:sz w:val="20"/>
          <w:szCs w:val="20"/>
        </w:rPr>
      </w:pPr>
    </w:p>
    <w:p w14:paraId="4E81A80C" w14:textId="77777777" w:rsidR="00426573" w:rsidRDefault="00426573" w:rsidP="00426573"/>
    <w:p w14:paraId="5F18B89D" w14:textId="77777777" w:rsidR="00426573" w:rsidRDefault="00426573" w:rsidP="00426573"/>
    <w:p w14:paraId="526F3A39" w14:textId="77777777" w:rsidR="002C1210" w:rsidRDefault="00FD2535"/>
    <w:sectPr w:rsidR="002C1210" w:rsidSect="00FD2535">
      <w:pgSz w:w="11906" w:h="16838"/>
      <w:pgMar w:top="1418" w:right="1134"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2446"/>
    <w:multiLevelType w:val="hybridMultilevel"/>
    <w:tmpl w:val="61FA0B82"/>
    <w:lvl w:ilvl="0" w:tplc="D232457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B06C69"/>
    <w:multiLevelType w:val="hybridMultilevel"/>
    <w:tmpl w:val="F7D446B2"/>
    <w:lvl w:ilvl="0" w:tplc="C49AEF82">
      <w:start w:val="4"/>
      <w:numFmt w:val="bullet"/>
      <w:lvlText w:val=""/>
      <w:lvlJc w:val="left"/>
      <w:pPr>
        <w:ind w:left="1776" w:hanging="360"/>
      </w:pPr>
      <w:rPr>
        <w:rFonts w:ascii="Wingdings" w:eastAsiaTheme="minorHAnsi" w:hAnsi="Wing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63CB3463"/>
    <w:multiLevelType w:val="hybridMultilevel"/>
    <w:tmpl w:val="707E10E4"/>
    <w:lvl w:ilvl="0" w:tplc="125A62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BF"/>
    <w:rsid w:val="000E2A0D"/>
    <w:rsid w:val="001478B7"/>
    <w:rsid w:val="00385A30"/>
    <w:rsid w:val="00426573"/>
    <w:rsid w:val="007B206F"/>
    <w:rsid w:val="00A907C1"/>
    <w:rsid w:val="00AF35BF"/>
    <w:rsid w:val="00B5078C"/>
    <w:rsid w:val="00D028EB"/>
    <w:rsid w:val="00DD7BA4"/>
    <w:rsid w:val="00FD2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0237"/>
  <w15:chartTrackingRefBased/>
  <w15:docId w15:val="{8E62E3DE-CCCC-47E4-95FA-6E95114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2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6573"/>
    <w:pPr>
      <w:ind w:left="720"/>
      <w:contextualSpacing/>
    </w:pPr>
  </w:style>
  <w:style w:type="paragraph" w:styleId="Titre">
    <w:name w:val="Title"/>
    <w:basedOn w:val="Normal"/>
    <w:link w:val="TitreCar"/>
    <w:qFormat/>
    <w:rsid w:val="00426573"/>
    <w:pPr>
      <w:spacing w:after="0" w:line="240" w:lineRule="auto"/>
      <w:jc w:val="center"/>
    </w:pPr>
    <w:rPr>
      <w:rFonts w:ascii="Times New Roman" w:eastAsia="Times New Roman" w:hAnsi="Times New Roman" w:cs="Times New Roman"/>
      <w:b/>
      <w:bCs/>
      <w:sz w:val="32"/>
      <w:szCs w:val="32"/>
      <w:u w:val="single"/>
      <w:lang w:eastAsia="fr-FR"/>
    </w:rPr>
  </w:style>
  <w:style w:type="character" w:customStyle="1" w:styleId="TitreCar">
    <w:name w:val="Titre Car"/>
    <w:basedOn w:val="Policepardfaut"/>
    <w:link w:val="Titre"/>
    <w:rsid w:val="00426573"/>
    <w:rPr>
      <w:rFonts w:ascii="Times New Roman" w:eastAsia="Times New Roman" w:hAnsi="Times New Roman" w:cs="Times New Roman"/>
      <w:b/>
      <w:bCs/>
      <w:sz w:val="32"/>
      <w:szCs w:val="32"/>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Niort Agglo</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GOUY Ophelie</dc:creator>
  <cp:keywords/>
  <dc:description/>
  <cp:lastModifiedBy>Marie Alberte Moutin</cp:lastModifiedBy>
  <cp:revision>3</cp:revision>
  <cp:lastPrinted>2021-06-30T09:28:00Z</cp:lastPrinted>
  <dcterms:created xsi:type="dcterms:W3CDTF">2021-05-27T12:07:00Z</dcterms:created>
  <dcterms:modified xsi:type="dcterms:W3CDTF">2021-06-30T09:29:00Z</dcterms:modified>
</cp:coreProperties>
</file>